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1361" w:tblpY="-11"/>
        <w:tblOverlap w:val="never"/>
        <w:tblW w:w="283" w:type="dxa"/>
        <w:tblInd w:w="0" w:type="dxa"/>
        <w:tblCellMar>
          <w:top w:w="6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83"/>
      </w:tblGrid>
      <w:tr w:rsidR="004A18E9" w14:paraId="4E20A4AE" w14:textId="77777777">
        <w:trPr>
          <w:trHeight w:val="1304"/>
        </w:trPr>
        <w:tc>
          <w:tcPr>
            <w:tcW w:w="283" w:type="dxa"/>
            <w:tcBorders>
              <w:top w:val="single" w:sz="5" w:space="0" w:color="6C001E"/>
              <w:left w:val="single" w:sz="5" w:space="0" w:color="6C001E"/>
              <w:bottom w:val="single" w:sz="5" w:space="0" w:color="6C001E"/>
              <w:right w:val="single" w:sz="5" w:space="0" w:color="6C001E"/>
            </w:tcBorders>
            <w:shd w:val="clear" w:color="auto" w:fill="771F3B"/>
          </w:tcPr>
          <w:p w14:paraId="27B7B828" w14:textId="77777777" w:rsidR="004A18E9" w:rsidRDefault="00684683">
            <w:pPr>
              <w:spacing w:line="259" w:lineRule="auto"/>
              <w:ind w:left="0" w:right="0" w:firstLine="0"/>
              <w:jc w:val="left"/>
            </w:pPr>
            <w:r>
              <w:rPr>
                <w:color w:val="FFFFFF"/>
              </w:rPr>
              <w:t xml:space="preserve"> </w:t>
            </w:r>
          </w:p>
        </w:tc>
      </w:tr>
    </w:tbl>
    <w:p w14:paraId="555A925B" w14:textId="77777777" w:rsidR="004A18E9" w:rsidRDefault="00684683">
      <w:pPr>
        <w:spacing w:after="5" w:line="259" w:lineRule="auto"/>
        <w:ind w:left="1361" w:right="0" w:firstLine="0"/>
        <w:jc w:val="left"/>
      </w:pPr>
      <w:r>
        <w:rPr>
          <w:b/>
          <w:sz w:val="66"/>
        </w:rPr>
        <w:t>RECONOCIMIENTO A LA</w:t>
      </w:r>
    </w:p>
    <w:p w14:paraId="0EADA386" w14:textId="77777777" w:rsidR="004A18E9" w:rsidRDefault="00684683">
      <w:pPr>
        <w:spacing w:after="1507" w:line="259" w:lineRule="auto"/>
        <w:ind w:left="1361" w:right="0" w:firstLine="0"/>
        <w:jc w:val="right"/>
      </w:pPr>
      <w:r>
        <w:rPr>
          <w:b/>
          <w:sz w:val="66"/>
        </w:rPr>
        <w:t>EXCELENCIA ACADÉMICA</w:t>
      </w:r>
    </w:p>
    <w:p w14:paraId="366705D3" w14:textId="5FDBA1B9" w:rsidR="004A18E9" w:rsidRDefault="00684683">
      <w:pPr>
        <w:spacing w:after="296"/>
        <w:ind w:left="1356" w:right="8"/>
      </w:pPr>
      <w:r>
        <w:t xml:space="preserve">El comité directivo de Escuela Europea del Deporte, escuela de negocios perteneciente a Grupo </w:t>
      </w:r>
      <w:proofErr w:type="spellStart"/>
      <w:r>
        <w:t>Esneca</w:t>
      </w:r>
      <w:proofErr w:type="spellEnd"/>
      <w:r>
        <w:t xml:space="preserve"> Formación, ha decidido conceder un certificado de excelencia académica a </w:t>
      </w:r>
      <w:r w:rsidR="00BD3914">
        <w:rPr>
          <w:b/>
        </w:rPr>
        <w:t xml:space="preserve">Álvaro </w:t>
      </w:r>
      <w:r>
        <w:rPr>
          <w:b/>
        </w:rPr>
        <w:t>Escribano</w:t>
      </w:r>
      <w:r w:rsidR="00E830B5">
        <w:t xml:space="preserve"> </w:t>
      </w:r>
      <w:r w:rsidR="00E830B5">
        <w:rPr>
          <w:b/>
          <w:bCs/>
        </w:rPr>
        <w:t>Bale</w:t>
      </w:r>
      <w:r w:rsidR="001A5396">
        <w:rPr>
          <w:b/>
          <w:bCs/>
        </w:rPr>
        <w:t xml:space="preserve">a </w:t>
      </w:r>
      <w:r>
        <w:t xml:space="preserve">con DNI </w:t>
      </w:r>
      <w:r>
        <w:rPr>
          <w:b/>
        </w:rPr>
        <w:t>14310379D</w:t>
      </w:r>
      <w:r>
        <w:t xml:space="preserve"> y nota </w:t>
      </w:r>
      <w:r>
        <w:rPr>
          <w:b/>
        </w:rPr>
        <w:t>SOBRESALIENTE</w:t>
      </w:r>
      <w:r>
        <w:t xml:space="preserve"> en reconocimiento a su esfuerzo, dedicación y éxito académico durante el programa formativo del </w:t>
      </w:r>
      <w:r>
        <w:rPr>
          <w:b/>
        </w:rPr>
        <w:t>MONITOR DE MUSCULACIÓN Y FITNESS + MÁSTER COACHING DEPORTIVO - ACREDITADO FEDERACIÓN ESPAÑOLA DE FITNESS + CARNÉ FEDERADO -</w:t>
      </w:r>
      <w:r>
        <w:t>.</w:t>
      </w:r>
    </w:p>
    <w:p w14:paraId="295747B2" w14:textId="6F29FAA0" w:rsidR="004A18E9" w:rsidRDefault="00684683" w:rsidP="00D21DAE">
      <w:pPr>
        <w:spacing w:after="1574"/>
        <w:ind w:left="1356" w:right="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93A8D9" wp14:editId="14C158E3">
            <wp:simplePos x="0" y="0"/>
            <wp:positionH relativeFrom="page">
              <wp:posOffset>0</wp:posOffset>
            </wp:positionH>
            <wp:positionV relativeFrom="page">
              <wp:posOffset>9180000</wp:posOffset>
            </wp:positionV>
            <wp:extent cx="6732000" cy="1152000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Este documento está expedido por parte del propio centro educativo, a fecha</w:t>
      </w:r>
      <w:r w:rsidR="00D21DAE">
        <w:t>:</w:t>
      </w:r>
      <w:r w:rsidR="003D7BAC">
        <w:t xml:space="preserve">         </w:t>
      </w:r>
      <w:r w:rsidR="00584FE3">
        <w:t xml:space="preserve">    </w:t>
      </w:r>
      <w:r w:rsidR="003D7BAC">
        <w:t xml:space="preserve"> </w:t>
      </w:r>
      <w:r>
        <w:t>19-03-2024, como reconocimiento honorífico.</w:t>
      </w:r>
    </w:p>
    <w:p w14:paraId="14663B8D" w14:textId="77777777" w:rsidR="004A18E9" w:rsidRDefault="00684683">
      <w:pPr>
        <w:ind w:left="1356" w:right="8"/>
      </w:pPr>
      <w:r>
        <w:t>Atentamente,</w:t>
      </w:r>
    </w:p>
    <w:p w14:paraId="3107596E" w14:textId="77777777" w:rsidR="004A18E9" w:rsidRDefault="00684683">
      <w:pPr>
        <w:spacing w:after="169" w:line="259" w:lineRule="auto"/>
        <w:ind w:left="1191" w:right="0" w:firstLine="0"/>
        <w:jc w:val="left"/>
      </w:pPr>
      <w:r>
        <w:rPr>
          <w:noProof/>
        </w:rPr>
        <w:drawing>
          <wp:inline distT="0" distB="0" distL="0" distR="0" wp14:anchorId="587BBDF3" wp14:editId="1E330A0B">
            <wp:extent cx="1548000" cy="8280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E9633" w14:textId="77777777" w:rsidR="004A18E9" w:rsidRDefault="00684683">
      <w:pPr>
        <w:spacing w:after="96"/>
        <w:ind w:left="1356" w:right="8"/>
      </w:pPr>
      <w:r>
        <w:t xml:space="preserve">Albert </w:t>
      </w:r>
      <w:proofErr w:type="spellStart"/>
      <w:r>
        <w:t>Piñol</w:t>
      </w:r>
      <w:proofErr w:type="spellEnd"/>
    </w:p>
    <w:p w14:paraId="1ED4CFB6" w14:textId="77777777" w:rsidR="004A18E9" w:rsidRDefault="00684683">
      <w:pPr>
        <w:spacing w:after="1641"/>
        <w:ind w:left="1356" w:right="8"/>
      </w:pPr>
      <w:r>
        <w:t>Director Académico</w:t>
      </w:r>
    </w:p>
    <w:p w14:paraId="653140E6" w14:textId="77777777" w:rsidR="004A18E9" w:rsidRDefault="00684683">
      <w:pPr>
        <w:spacing w:before="528" w:line="259" w:lineRule="auto"/>
        <w:ind w:left="0" w:right="0" w:firstLine="0"/>
        <w:jc w:val="left"/>
      </w:pPr>
      <w:hyperlink r:id="rId6">
        <w:r>
          <w:rPr>
            <w:sz w:val="2"/>
          </w:rPr>
          <w:t>Powered by TCPDF (www.tcpdf.org)</w:t>
        </w:r>
      </w:hyperlink>
    </w:p>
    <w:sectPr w:rsidR="004A18E9">
      <w:pgSz w:w="11906" w:h="16838"/>
      <w:pgMar w:top="1440" w:right="1395" w:bottom="144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E9"/>
    <w:rsid w:val="001A5396"/>
    <w:rsid w:val="003D7BAC"/>
    <w:rsid w:val="004A18E9"/>
    <w:rsid w:val="00584FE3"/>
    <w:rsid w:val="00684683"/>
    <w:rsid w:val="00BD3914"/>
    <w:rsid w:val="00D21DAE"/>
    <w:rsid w:val="00E8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63B75"/>
  <w15:docId w15:val="{2599374F-2B1A-A44D-804F-03C6825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5" w:lineRule="auto"/>
      <w:ind w:left="1371" w:right="2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Alvaro Escribano</cp:lastModifiedBy>
  <cp:revision>2</cp:revision>
  <dcterms:created xsi:type="dcterms:W3CDTF">2024-03-19T14:31:00Z</dcterms:created>
  <dcterms:modified xsi:type="dcterms:W3CDTF">2024-03-19T14:31:00Z</dcterms:modified>
</cp:coreProperties>
</file>